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090" w:rsidRPr="00B24090" w:rsidRDefault="00B24090" w:rsidP="00B24090">
      <w:pPr>
        <w:jc w:val="center"/>
        <w:rPr>
          <w:sz w:val="32"/>
          <w:szCs w:val="32"/>
        </w:rPr>
      </w:pPr>
      <w:r w:rsidRPr="00B24090">
        <w:rPr>
          <w:rFonts w:hint="eastAsia"/>
          <w:b/>
          <w:bCs/>
          <w:sz w:val="32"/>
          <w:szCs w:val="32"/>
        </w:rPr>
        <w:t>纸质版材料及其它环节详细安排（硕士）</w:t>
      </w:r>
    </w:p>
    <w:p w:rsidR="00B24090" w:rsidRPr="00B24090" w:rsidRDefault="00B24090" w:rsidP="00B24090">
      <w:r w:rsidRPr="00B24090">
        <w:rPr>
          <w:rFonts w:hint="eastAsia"/>
        </w:rPr>
        <w:t> </w:t>
      </w:r>
    </w:p>
    <w:p w:rsidR="00B24090" w:rsidRPr="00B24090" w:rsidRDefault="00B24090" w:rsidP="00B24090">
      <w:r w:rsidRPr="00B24090">
        <w:rPr>
          <w:rFonts w:hint="eastAsia"/>
        </w:rPr>
        <w:t> </w:t>
      </w:r>
    </w:p>
    <w:p w:rsidR="00B24090" w:rsidRPr="00B24090" w:rsidRDefault="00B24090" w:rsidP="00B24090">
      <w:r w:rsidRPr="00B24090">
        <w:rPr>
          <w:rFonts w:hint="eastAsia"/>
          <w:b/>
          <w:bCs/>
        </w:rPr>
        <w:t>档案袋里的资料1-10项：(请按照以下顺序排列，2-10项用黑色签字笔在右下角编好页码，所有资料均需为原件，卷内目录及备考表请填写完整)：</w:t>
      </w:r>
    </w:p>
    <w:p w:rsidR="00B24090" w:rsidRPr="00B24090" w:rsidRDefault="00B24090" w:rsidP="00B24090">
      <w:r w:rsidRPr="00B24090">
        <w:rPr>
          <w:rFonts w:hint="eastAsia"/>
        </w:rPr>
        <w:t> </w:t>
      </w:r>
    </w:p>
    <w:p w:rsidR="00B24090" w:rsidRPr="00B24090" w:rsidRDefault="00B24090" w:rsidP="00B24090">
      <w:r w:rsidRPr="00B24090">
        <w:rPr>
          <w:rFonts w:hint="eastAsia"/>
          <w:b/>
          <w:bCs/>
        </w:rPr>
        <w:t>1.卷内目录（填写时请按《卷内目录》样表格式填写，内容请根据实际情况填写）</w:t>
      </w:r>
    </w:p>
    <w:p w:rsidR="00B24090" w:rsidRPr="00B24090" w:rsidRDefault="00B24090" w:rsidP="00B24090">
      <w:r w:rsidRPr="00B24090">
        <w:rPr>
          <w:rFonts w:hint="eastAsia"/>
          <w:b/>
          <w:bCs/>
        </w:rPr>
        <w:t>2.论文首页+中文摘要+英语摘要（逐页编码）</w:t>
      </w:r>
    </w:p>
    <w:p w:rsidR="00B24090" w:rsidRPr="00B24090" w:rsidRDefault="00B24090" w:rsidP="00B24090">
      <w:r w:rsidRPr="00B24090">
        <w:rPr>
          <w:rFonts w:hint="eastAsia"/>
          <w:b/>
          <w:bCs/>
        </w:rPr>
        <w:t>3.答辩委员会成员名单审批表</w:t>
      </w:r>
    </w:p>
    <w:p w:rsidR="00B24090" w:rsidRPr="00B24090" w:rsidRDefault="00B24090" w:rsidP="00B24090">
      <w:r w:rsidRPr="00B24090">
        <w:rPr>
          <w:rFonts w:hint="eastAsia"/>
          <w:b/>
          <w:bCs/>
        </w:rPr>
        <w:t>4.申请学位审批表</w:t>
      </w:r>
    </w:p>
    <w:p w:rsidR="00B24090" w:rsidRPr="00B24090" w:rsidRDefault="00B24090" w:rsidP="00B24090">
      <w:r w:rsidRPr="00B24090">
        <w:rPr>
          <w:rFonts w:hint="eastAsia"/>
          <w:b/>
          <w:bCs/>
        </w:rPr>
        <w:t>5.研究生学位论文学位评议书（2份）</w:t>
      </w:r>
    </w:p>
    <w:p w:rsidR="00B24090" w:rsidRPr="00B24090" w:rsidRDefault="00B24090" w:rsidP="00B24090">
      <w:r w:rsidRPr="00B24090">
        <w:rPr>
          <w:rFonts w:hint="eastAsia"/>
          <w:b/>
          <w:bCs/>
        </w:rPr>
        <w:t>6.研究生学位论文答辩记录</w:t>
      </w:r>
    </w:p>
    <w:p w:rsidR="00B24090" w:rsidRPr="00B24090" w:rsidRDefault="00B24090" w:rsidP="00B24090">
      <w:r w:rsidRPr="00B24090">
        <w:rPr>
          <w:rFonts w:hint="eastAsia"/>
          <w:b/>
          <w:bCs/>
        </w:rPr>
        <w:t>7.表决票5张</w:t>
      </w:r>
    </w:p>
    <w:p w:rsidR="00B24090" w:rsidRPr="00B24090" w:rsidRDefault="00B24090" w:rsidP="00B24090">
      <w:r w:rsidRPr="00B24090">
        <w:rPr>
          <w:rFonts w:hint="eastAsia"/>
          <w:b/>
          <w:bCs/>
        </w:rPr>
        <w:t>8.学位论文检测报告</w:t>
      </w:r>
      <w:r w:rsidR="00E317B9">
        <w:rPr>
          <w:rFonts w:hint="eastAsia"/>
          <w:b/>
          <w:bCs/>
        </w:rPr>
        <w:t>（打印件</w:t>
      </w:r>
      <w:r w:rsidRPr="00B24090">
        <w:rPr>
          <w:rFonts w:hint="eastAsia"/>
          <w:b/>
          <w:bCs/>
        </w:rPr>
        <w:t>）</w:t>
      </w:r>
    </w:p>
    <w:p w:rsidR="00B24090" w:rsidRPr="00B24090" w:rsidRDefault="00B24090" w:rsidP="00B24090">
      <w:r w:rsidRPr="00B24090">
        <w:rPr>
          <w:rFonts w:hint="eastAsia"/>
          <w:b/>
          <w:bCs/>
        </w:rPr>
        <w:t>9.学术型研究生必须提供以第一作者身份并以西南交通大学为作者单位，封面、目录、本人论文（或正式录用通知）（工程硕士不填写此页）</w:t>
      </w:r>
    </w:p>
    <w:p w:rsidR="00B24090" w:rsidRPr="00B24090" w:rsidRDefault="00B24090" w:rsidP="00B24090">
      <w:r w:rsidRPr="00B24090">
        <w:rPr>
          <w:rFonts w:hint="eastAsia"/>
          <w:b/>
          <w:bCs/>
        </w:rPr>
        <w:t>10.备考表（填写时请按《备考表》样表格式填写，内容为以上1-9项）</w:t>
      </w:r>
    </w:p>
    <w:p w:rsidR="00B24090" w:rsidRPr="00B24090" w:rsidRDefault="00B24090" w:rsidP="00B24090">
      <w:r w:rsidRPr="00B24090">
        <w:rPr>
          <w:rFonts w:hint="eastAsia"/>
          <w:b/>
          <w:bCs/>
        </w:rPr>
        <w:t>注：抽中盲审同学需要填专家信息的地方，统一填写：学院统一以盲审方式平台送审</w:t>
      </w:r>
    </w:p>
    <w:p w:rsidR="00B24090" w:rsidRPr="00B24090" w:rsidRDefault="00B24090" w:rsidP="00B24090">
      <w:r w:rsidRPr="00B24090">
        <w:rPr>
          <w:rFonts w:hint="eastAsia"/>
        </w:rPr>
        <w:t> </w:t>
      </w:r>
    </w:p>
    <w:p w:rsidR="00B24090" w:rsidRPr="00B24090" w:rsidRDefault="00B24090" w:rsidP="00B24090">
      <w:r w:rsidRPr="00B24090">
        <w:rPr>
          <w:rFonts w:hint="eastAsia"/>
          <w:b/>
          <w:bCs/>
        </w:rPr>
        <w:t>单独提交资料：</w:t>
      </w:r>
    </w:p>
    <w:p w:rsidR="00B24090" w:rsidRPr="00B24090" w:rsidRDefault="00B24090" w:rsidP="00B24090">
      <w:r w:rsidRPr="00B24090">
        <w:rPr>
          <w:rFonts w:hint="eastAsia"/>
          <w:b/>
          <w:bCs/>
        </w:rPr>
        <w:t>1.西南交通大学应届硕士研究生登记表（一式两份）（专业学位（含在职工程硕士）及学术型请分别在研究生院网站下载）（不编入卷内目录）</w:t>
      </w:r>
    </w:p>
    <w:p w:rsidR="00200F37" w:rsidRPr="00200F37" w:rsidRDefault="00200F37" w:rsidP="00B24090">
      <w:pPr>
        <w:rPr>
          <w:rFonts w:hint="eastAsia"/>
          <w:b/>
          <w:bCs/>
        </w:rPr>
      </w:pPr>
      <w:r>
        <w:rPr>
          <w:b/>
          <w:bCs/>
        </w:rPr>
        <w:t>2</w:t>
      </w:r>
      <w:r w:rsidR="00B24090" w:rsidRPr="00B24090">
        <w:rPr>
          <w:rFonts w:hint="eastAsia"/>
          <w:b/>
          <w:bCs/>
        </w:rPr>
        <w:t>.教育部学籍在线认证报告（在职工程硕士、同等学力不需要）</w:t>
      </w:r>
    </w:p>
    <w:p w:rsidR="00B24090" w:rsidRDefault="00200F37" w:rsidP="00B24090">
      <w:pPr>
        <w:rPr>
          <w:b/>
          <w:bCs/>
        </w:rPr>
      </w:pPr>
      <w:r>
        <w:rPr>
          <w:b/>
          <w:bCs/>
        </w:rPr>
        <w:t>3</w:t>
      </w:r>
      <w:r w:rsidR="00B24090" w:rsidRPr="00B24090">
        <w:rPr>
          <w:rFonts w:hint="eastAsia"/>
          <w:b/>
          <w:bCs/>
        </w:rPr>
        <w:t>.需要提交的电子版见附件(不要压缩)，文件格式为：姓名-硕士-文件名 ，邮件主题为：授位-硕士+学号+姓名，</w:t>
      </w:r>
      <w:hyperlink r:id="rId6" w:history="1">
        <w:r w:rsidRPr="00200F37">
          <w:rPr>
            <w:rStyle w:val="a3"/>
            <w:rFonts w:hint="eastAsia"/>
            <w:b/>
            <w:bCs/>
            <w:color w:val="auto"/>
          </w:rPr>
          <w:t>电子版材料的请发送至175236552@qq.com</w:t>
        </w:r>
      </w:hyperlink>
    </w:p>
    <w:p w:rsidR="00200F37" w:rsidRDefault="00200F37" w:rsidP="00B24090">
      <w:pPr>
        <w:rPr>
          <w:b/>
          <w:bCs/>
        </w:rPr>
      </w:pPr>
      <w:r>
        <w:rPr>
          <w:b/>
          <w:bCs/>
        </w:rPr>
        <w:t>1</w:t>
      </w:r>
      <w:r>
        <w:rPr>
          <w:rFonts w:hint="eastAsia"/>
          <w:b/>
          <w:bCs/>
        </w:rPr>
        <w:t>）</w:t>
      </w:r>
      <w:r w:rsidR="00B24090" w:rsidRPr="00B24090">
        <w:rPr>
          <w:rFonts w:hint="eastAsia"/>
          <w:b/>
          <w:bCs/>
        </w:rPr>
        <w:t>电子版点击下载：</w:t>
      </w:r>
      <w:hyperlink r:id="rId7" w:tgtFrame="_self" w:history="1">
        <w:r w:rsidR="00B24090" w:rsidRPr="00B24090">
          <w:rPr>
            <w:rStyle w:val="a3"/>
            <w:rFonts w:hint="eastAsia"/>
            <w:b/>
            <w:bCs/>
          </w:rPr>
          <w:t>附件1：申请硕士学位人员信息表</w:t>
        </w:r>
      </w:hyperlink>
      <w:r w:rsidR="00B24090" w:rsidRPr="00B24090">
        <w:rPr>
          <w:rFonts w:hint="eastAsia"/>
          <w:b/>
          <w:bCs/>
        </w:rPr>
        <w:t> </w:t>
      </w:r>
    </w:p>
    <w:p w:rsidR="00200F37" w:rsidRPr="00200F37" w:rsidRDefault="00200F37" w:rsidP="00B24090">
      <w:pPr>
        <w:rPr>
          <w:rFonts w:hint="eastAsia"/>
          <w:b/>
          <w:bCs/>
          <w:color w:val="0563C1" w:themeColor="hyperlink"/>
          <w:u w:val="single"/>
        </w:rPr>
      </w:pPr>
      <w:r>
        <w:rPr>
          <w:b/>
          <w:bCs/>
        </w:rPr>
        <w:t>2</w:t>
      </w:r>
      <w:r>
        <w:rPr>
          <w:rFonts w:hint="eastAsia"/>
          <w:b/>
          <w:bCs/>
        </w:rPr>
        <w:t>）</w:t>
      </w:r>
      <w:hyperlink r:id="rId8" w:tgtFrame="_self" w:history="1">
        <w:r w:rsidR="00B24090" w:rsidRPr="00B24090">
          <w:rPr>
            <w:rStyle w:val="a3"/>
            <w:rFonts w:hint="eastAsia"/>
            <w:b/>
            <w:bCs/>
          </w:rPr>
          <w:t>附件2：全日制研究生毕（结）业生信息汇总表</w:t>
        </w:r>
      </w:hyperlink>
    </w:p>
    <w:p w:rsidR="00200F37" w:rsidRDefault="00200F37" w:rsidP="00B24090">
      <w:pPr>
        <w:rPr>
          <w:b/>
          <w:bCs/>
        </w:rPr>
      </w:pPr>
      <w:r>
        <w:rPr>
          <w:rFonts w:hint="eastAsia"/>
          <w:b/>
          <w:bCs/>
        </w:rPr>
        <w:t>3）电子</w:t>
      </w:r>
      <w:r>
        <w:rPr>
          <w:b/>
          <w:bCs/>
        </w:rPr>
        <w:t>版论文</w:t>
      </w:r>
      <w:r>
        <w:rPr>
          <w:rFonts w:hint="eastAsia"/>
          <w:b/>
          <w:bCs/>
        </w:rPr>
        <w:t>：、</w:t>
      </w:r>
      <w:r w:rsidRPr="00200F37">
        <w:rPr>
          <w:b/>
          <w:bCs/>
        </w:rPr>
        <w:t>PDF版论文，命名方式为：学号+专业+姓名</w:t>
      </w:r>
    </w:p>
    <w:p w:rsidR="00200F37" w:rsidRDefault="00200F37" w:rsidP="00B24090">
      <w:pPr>
        <w:rPr>
          <w:rFonts w:hint="eastAsia"/>
          <w:b/>
          <w:bCs/>
        </w:rPr>
      </w:pPr>
    </w:p>
    <w:p w:rsidR="00B24090" w:rsidRPr="00B24090" w:rsidRDefault="00200F37" w:rsidP="00B24090">
      <w:r>
        <w:rPr>
          <w:b/>
          <w:bCs/>
        </w:rPr>
        <w:t>4</w:t>
      </w:r>
      <w:r w:rsidR="00B24090" w:rsidRPr="00B24090">
        <w:rPr>
          <w:rFonts w:hint="eastAsia"/>
          <w:b/>
          <w:bCs/>
        </w:rPr>
        <w:t>.同等学力，需复印一份答辩决议（含答辩成绩的），并请进入“同等学力系统”填写论文详细信息。</w:t>
      </w:r>
    </w:p>
    <w:p w:rsidR="00B24090" w:rsidRPr="00B24090" w:rsidRDefault="00B24090" w:rsidP="00B24090"/>
    <w:p w:rsidR="000A3D38" w:rsidRDefault="000A3D38">
      <w:bookmarkStart w:id="0" w:name="_GoBack"/>
      <w:bookmarkEnd w:id="0"/>
    </w:p>
    <w:sectPr w:rsidR="000A3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9C3" w:rsidRDefault="002509C3" w:rsidP="00200F37">
      <w:r>
        <w:separator/>
      </w:r>
    </w:p>
  </w:endnote>
  <w:endnote w:type="continuationSeparator" w:id="0">
    <w:p w:rsidR="002509C3" w:rsidRDefault="002509C3" w:rsidP="0020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9C3" w:rsidRDefault="002509C3" w:rsidP="00200F37">
      <w:r>
        <w:separator/>
      </w:r>
    </w:p>
  </w:footnote>
  <w:footnote w:type="continuationSeparator" w:id="0">
    <w:p w:rsidR="002509C3" w:rsidRDefault="002509C3" w:rsidP="00200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7A"/>
    <w:rsid w:val="000A3D38"/>
    <w:rsid w:val="00200F37"/>
    <w:rsid w:val="002509C3"/>
    <w:rsid w:val="00382A7A"/>
    <w:rsid w:val="00B24090"/>
    <w:rsid w:val="00E3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9076A"/>
  <w15:chartTrackingRefBased/>
  <w15:docId w15:val="{EEAAD31E-2C91-459F-A41B-748C6FB7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4090"/>
    <w:rPr>
      <w:color w:val="0563C1" w:themeColor="hyperlink"/>
      <w:u w:val="single"/>
    </w:rPr>
  </w:style>
  <w:style w:type="paragraph" w:styleId="a4">
    <w:name w:val="Balloon Text"/>
    <w:basedOn w:val="a"/>
    <w:link w:val="a5"/>
    <w:uiPriority w:val="99"/>
    <w:semiHidden/>
    <w:unhideWhenUsed/>
    <w:rsid w:val="00E317B9"/>
    <w:rPr>
      <w:sz w:val="18"/>
      <w:szCs w:val="18"/>
    </w:rPr>
  </w:style>
  <w:style w:type="character" w:customStyle="1" w:styleId="a5">
    <w:name w:val="批注框文本 字符"/>
    <w:basedOn w:val="a0"/>
    <w:link w:val="a4"/>
    <w:uiPriority w:val="99"/>
    <w:semiHidden/>
    <w:rsid w:val="00E317B9"/>
    <w:rPr>
      <w:sz w:val="18"/>
      <w:szCs w:val="18"/>
    </w:rPr>
  </w:style>
  <w:style w:type="paragraph" w:styleId="a6">
    <w:name w:val="header"/>
    <w:basedOn w:val="a"/>
    <w:link w:val="a7"/>
    <w:uiPriority w:val="99"/>
    <w:unhideWhenUsed/>
    <w:rsid w:val="00200F3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00F37"/>
    <w:rPr>
      <w:sz w:val="18"/>
      <w:szCs w:val="18"/>
    </w:rPr>
  </w:style>
  <w:style w:type="paragraph" w:styleId="a8">
    <w:name w:val="footer"/>
    <w:basedOn w:val="a"/>
    <w:link w:val="a9"/>
    <w:uiPriority w:val="99"/>
    <w:unhideWhenUsed/>
    <w:rsid w:val="00200F37"/>
    <w:pPr>
      <w:tabs>
        <w:tab w:val="center" w:pos="4153"/>
        <w:tab w:val="right" w:pos="8306"/>
      </w:tabs>
      <w:snapToGrid w:val="0"/>
      <w:jc w:val="left"/>
    </w:pPr>
    <w:rPr>
      <w:sz w:val="18"/>
      <w:szCs w:val="18"/>
    </w:rPr>
  </w:style>
  <w:style w:type="character" w:customStyle="1" w:styleId="a9">
    <w:name w:val="页脚 字符"/>
    <w:basedOn w:val="a0"/>
    <w:link w:val="a8"/>
    <w:uiPriority w:val="99"/>
    <w:rsid w:val="00200F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80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e.swjtu.edu.cn/2-by.xls" TargetMode="External"/><Relationship Id="rId3" Type="http://schemas.openxmlformats.org/officeDocument/2006/relationships/webSettings" Target="webSettings.xml"/><Relationship Id="rId7" Type="http://schemas.openxmlformats.org/officeDocument/2006/relationships/hyperlink" Target="https://sme.swjtu.edu.cn/1-ss.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26448;&#26009;&#30340;&#35831;&#21457;&#36865;&#33267;175236552@qq.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汉林</dc:creator>
  <cp:keywords/>
  <dc:description/>
  <cp:lastModifiedBy>李 汉林</cp:lastModifiedBy>
  <cp:revision>4</cp:revision>
  <cp:lastPrinted>2021-05-18T02:29:00Z</cp:lastPrinted>
  <dcterms:created xsi:type="dcterms:W3CDTF">2021-05-18T02:27:00Z</dcterms:created>
  <dcterms:modified xsi:type="dcterms:W3CDTF">2021-05-19T01:46:00Z</dcterms:modified>
</cp:coreProperties>
</file>